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22056" w14:textId="0770B8D8" w:rsidR="000230BA" w:rsidRPr="00C250F8" w:rsidRDefault="002332FC" w:rsidP="00AB1584">
      <w:pPr>
        <w:rPr>
          <w:rFonts w:ascii="Arial" w:hAnsi="Arial" w:cs="Arial"/>
          <w:b/>
          <w:bCs/>
          <w:color w:val="000000" w:themeColor="text1"/>
          <w:sz w:val="36"/>
          <w:szCs w:val="36"/>
        </w:rPr>
      </w:pPr>
      <w:r w:rsidRPr="00C250F8">
        <w:rPr>
          <w:rFonts w:ascii="Arial" w:hAnsi="Arial" w:cs="Arial"/>
          <w:b/>
          <w:bCs/>
          <w:color w:val="000000" w:themeColor="text1"/>
          <w:sz w:val="36"/>
          <w:szCs w:val="36"/>
        </w:rPr>
        <w:t>Medienmitteilung</w:t>
      </w:r>
    </w:p>
    <w:p w14:paraId="66E201EC" w14:textId="77777777" w:rsidR="006E02FA" w:rsidRDefault="006E02FA" w:rsidP="00AB1584">
      <w:pPr>
        <w:rPr>
          <w:rFonts w:ascii="Arial" w:hAnsi="Arial" w:cs="Arial"/>
          <w:b/>
          <w:bCs/>
          <w:color w:val="000000" w:themeColor="text1"/>
          <w:sz w:val="32"/>
          <w:szCs w:val="32"/>
        </w:rPr>
      </w:pPr>
      <w:bookmarkStart w:id="0" w:name="_Hlk176105341"/>
    </w:p>
    <w:p w14:paraId="6FDAD1BB" w14:textId="00B6EE60" w:rsidR="00AB1584" w:rsidRPr="00C250F8" w:rsidRDefault="00AB1584" w:rsidP="00AB1584">
      <w:pPr>
        <w:rPr>
          <w:rFonts w:ascii="Arial" w:hAnsi="Arial" w:cs="Arial"/>
          <w:b/>
          <w:bCs/>
          <w:color w:val="000000" w:themeColor="text1"/>
          <w:sz w:val="32"/>
          <w:szCs w:val="32"/>
        </w:rPr>
      </w:pPr>
      <w:r w:rsidRPr="00C250F8">
        <w:rPr>
          <w:rFonts w:ascii="Arial" w:hAnsi="Arial" w:cs="Arial"/>
          <w:b/>
          <w:bCs/>
          <w:color w:val="000000" w:themeColor="text1"/>
          <w:sz w:val="32"/>
          <w:szCs w:val="32"/>
        </w:rPr>
        <w:t>Monat der Weltmission 2024</w:t>
      </w:r>
      <w:r w:rsidR="002332FC" w:rsidRPr="00C250F8">
        <w:rPr>
          <w:rFonts w:ascii="Arial" w:hAnsi="Arial" w:cs="Arial"/>
          <w:b/>
          <w:bCs/>
          <w:color w:val="000000" w:themeColor="text1"/>
          <w:sz w:val="32"/>
          <w:szCs w:val="32"/>
        </w:rPr>
        <w:t xml:space="preserve"> –</w:t>
      </w:r>
      <w:r w:rsidRPr="00C250F8">
        <w:rPr>
          <w:rFonts w:ascii="Arial" w:hAnsi="Arial" w:cs="Arial"/>
          <w:b/>
          <w:bCs/>
          <w:color w:val="000000" w:themeColor="text1"/>
          <w:sz w:val="32"/>
          <w:szCs w:val="32"/>
        </w:rPr>
        <w:t xml:space="preserve"> </w:t>
      </w:r>
      <w:r w:rsidR="002332FC" w:rsidRPr="00C250F8">
        <w:rPr>
          <w:rFonts w:ascii="Arial" w:hAnsi="Arial" w:cs="Arial"/>
          <w:b/>
          <w:bCs/>
          <w:color w:val="000000" w:themeColor="text1"/>
          <w:sz w:val="32"/>
          <w:szCs w:val="32"/>
        </w:rPr>
        <w:t>Zeichen w</w:t>
      </w:r>
      <w:r w:rsidRPr="00C250F8">
        <w:rPr>
          <w:rFonts w:ascii="Arial" w:hAnsi="Arial" w:cs="Arial"/>
          <w:b/>
          <w:bCs/>
          <w:color w:val="000000" w:themeColor="text1"/>
          <w:sz w:val="32"/>
          <w:szCs w:val="32"/>
        </w:rPr>
        <w:t>eltweite</w:t>
      </w:r>
      <w:r w:rsidR="002332FC" w:rsidRPr="00C250F8">
        <w:rPr>
          <w:rFonts w:ascii="Arial" w:hAnsi="Arial" w:cs="Arial"/>
          <w:b/>
          <w:bCs/>
          <w:color w:val="000000" w:themeColor="text1"/>
          <w:sz w:val="32"/>
          <w:szCs w:val="32"/>
        </w:rPr>
        <w:t>r</w:t>
      </w:r>
      <w:r w:rsidRPr="00C250F8">
        <w:rPr>
          <w:rFonts w:ascii="Arial" w:hAnsi="Arial" w:cs="Arial"/>
          <w:b/>
          <w:bCs/>
          <w:color w:val="000000" w:themeColor="text1"/>
          <w:sz w:val="32"/>
          <w:szCs w:val="32"/>
        </w:rPr>
        <w:t xml:space="preserve"> kirchliche</w:t>
      </w:r>
      <w:r w:rsidR="002332FC" w:rsidRPr="00C250F8">
        <w:rPr>
          <w:rFonts w:ascii="Arial" w:hAnsi="Arial" w:cs="Arial"/>
          <w:b/>
          <w:bCs/>
          <w:color w:val="000000" w:themeColor="text1"/>
          <w:sz w:val="32"/>
          <w:szCs w:val="32"/>
        </w:rPr>
        <w:t>r</w:t>
      </w:r>
      <w:r w:rsidRPr="00C250F8">
        <w:rPr>
          <w:rFonts w:ascii="Arial" w:hAnsi="Arial" w:cs="Arial"/>
          <w:b/>
          <w:bCs/>
          <w:color w:val="000000" w:themeColor="text1"/>
          <w:sz w:val="32"/>
          <w:szCs w:val="32"/>
        </w:rPr>
        <w:t xml:space="preserve"> Solidarität</w:t>
      </w:r>
    </w:p>
    <w:bookmarkEnd w:id="0"/>
    <w:p w14:paraId="44BB9621" w14:textId="1DA4237E" w:rsidR="003E4C52" w:rsidRPr="00C250F8" w:rsidRDefault="002332FC" w:rsidP="002332FC">
      <w:pPr>
        <w:rPr>
          <w:rFonts w:ascii="Arial" w:hAnsi="Arial" w:cs="Arial"/>
          <w:b/>
          <w:bCs/>
          <w:i/>
          <w:iCs/>
          <w:color w:val="000000" w:themeColor="text1"/>
        </w:rPr>
      </w:pPr>
      <w:r w:rsidRPr="00C250F8">
        <w:rPr>
          <w:rFonts w:ascii="Arial" w:hAnsi="Arial" w:cs="Arial"/>
          <w:b/>
          <w:bCs/>
          <w:i/>
          <w:iCs/>
          <w:color w:val="000000" w:themeColor="text1"/>
        </w:rPr>
        <w:t xml:space="preserve">Freiburg, </w:t>
      </w:r>
      <w:r w:rsidR="002A1134">
        <w:rPr>
          <w:rFonts w:ascii="Arial" w:hAnsi="Arial" w:cs="Arial"/>
          <w:b/>
          <w:bCs/>
          <w:i/>
          <w:iCs/>
          <w:color w:val="000000" w:themeColor="text1"/>
        </w:rPr>
        <w:t>6</w:t>
      </w:r>
      <w:r w:rsidRPr="00C250F8">
        <w:rPr>
          <w:rFonts w:ascii="Arial" w:hAnsi="Arial" w:cs="Arial"/>
          <w:b/>
          <w:bCs/>
          <w:i/>
          <w:iCs/>
          <w:color w:val="000000" w:themeColor="text1"/>
        </w:rPr>
        <w:t xml:space="preserve">. September 2024. </w:t>
      </w:r>
      <w:r w:rsidR="003E4C52" w:rsidRPr="003E4C52">
        <w:rPr>
          <w:rFonts w:ascii="Arial" w:hAnsi="Arial" w:cs="Arial"/>
          <w:b/>
          <w:bCs/>
          <w:i/>
          <w:iCs/>
          <w:color w:val="000000" w:themeColor="text1"/>
        </w:rPr>
        <w:t xml:space="preserve">Im Oktober 2024 rücken </w:t>
      </w:r>
      <w:r w:rsidR="005D317D">
        <w:rPr>
          <w:rFonts w:ascii="Arial" w:hAnsi="Arial" w:cs="Arial"/>
          <w:b/>
          <w:bCs/>
          <w:i/>
          <w:iCs/>
          <w:color w:val="000000" w:themeColor="text1"/>
        </w:rPr>
        <w:t xml:space="preserve">wiederum </w:t>
      </w:r>
      <w:r w:rsidR="003E4C52" w:rsidRPr="003E4C52">
        <w:rPr>
          <w:rFonts w:ascii="Arial" w:hAnsi="Arial" w:cs="Arial"/>
          <w:b/>
          <w:bCs/>
          <w:i/>
          <w:iCs/>
          <w:color w:val="000000" w:themeColor="text1"/>
        </w:rPr>
        <w:t>Mission und Solidarität in den Mittelpunkt der Kirche, begleitet von der weltweit grö</w:t>
      </w:r>
      <w:r w:rsidR="003E4C52">
        <w:rPr>
          <w:rFonts w:ascii="Arial" w:hAnsi="Arial" w:cs="Arial"/>
          <w:b/>
          <w:bCs/>
          <w:i/>
          <w:iCs/>
          <w:color w:val="000000" w:themeColor="text1"/>
        </w:rPr>
        <w:t>ss</w:t>
      </w:r>
      <w:r w:rsidR="003E4C52" w:rsidRPr="003E4C52">
        <w:rPr>
          <w:rFonts w:ascii="Arial" w:hAnsi="Arial" w:cs="Arial"/>
          <w:b/>
          <w:bCs/>
          <w:i/>
          <w:iCs/>
          <w:color w:val="000000" w:themeColor="text1"/>
        </w:rPr>
        <w:t>ten</w:t>
      </w:r>
      <w:r w:rsidR="005D317D">
        <w:rPr>
          <w:rFonts w:ascii="Arial" w:hAnsi="Arial" w:cs="Arial"/>
          <w:b/>
          <w:bCs/>
          <w:i/>
          <w:iCs/>
          <w:color w:val="000000" w:themeColor="text1"/>
        </w:rPr>
        <w:t xml:space="preserve"> </w:t>
      </w:r>
      <w:r w:rsidR="003E4C52" w:rsidRPr="003E4C52">
        <w:rPr>
          <w:rFonts w:ascii="Arial" w:hAnsi="Arial" w:cs="Arial"/>
          <w:b/>
          <w:bCs/>
          <w:i/>
          <w:iCs/>
          <w:color w:val="000000" w:themeColor="text1"/>
        </w:rPr>
        <w:t xml:space="preserve">innerkirchlichen Hilfsaktion. Im Fokus stehen </w:t>
      </w:r>
      <w:r w:rsidR="00A375B6">
        <w:rPr>
          <w:rFonts w:ascii="Arial" w:hAnsi="Arial" w:cs="Arial"/>
          <w:b/>
          <w:bCs/>
          <w:i/>
          <w:iCs/>
          <w:color w:val="000000" w:themeColor="text1"/>
        </w:rPr>
        <w:t xml:space="preserve">in diesem Jahr </w:t>
      </w:r>
      <w:r w:rsidR="003E4C52">
        <w:rPr>
          <w:rFonts w:ascii="Arial" w:hAnsi="Arial" w:cs="Arial"/>
          <w:b/>
          <w:bCs/>
          <w:i/>
          <w:iCs/>
          <w:color w:val="000000" w:themeColor="text1"/>
        </w:rPr>
        <w:t xml:space="preserve">thematisch </w:t>
      </w:r>
      <w:r w:rsidR="003E4C52" w:rsidRPr="003E4C52">
        <w:rPr>
          <w:rFonts w:ascii="Arial" w:hAnsi="Arial" w:cs="Arial"/>
          <w:b/>
          <w:bCs/>
          <w:i/>
          <w:iCs/>
          <w:color w:val="000000" w:themeColor="text1"/>
        </w:rPr>
        <w:t xml:space="preserve">das biblische Gleichnis vom Hochzeitsmahl sowie </w:t>
      </w:r>
      <w:r w:rsidR="005D317D">
        <w:rPr>
          <w:rFonts w:ascii="Arial" w:hAnsi="Arial" w:cs="Arial"/>
          <w:b/>
          <w:bCs/>
          <w:i/>
          <w:iCs/>
          <w:color w:val="000000" w:themeColor="text1"/>
        </w:rPr>
        <w:t xml:space="preserve">geografisch </w:t>
      </w:r>
      <w:r w:rsidR="003E4C52" w:rsidRPr="003E4C52">
        <w:rPr>
          <w:rFonts w:ascii="Arial" w:hAnsi="Arial" w:cs="Arial"/>
          <w:b/>
          <w:bCs/>
          <w:i/>
          <w:iCs/>
          <w:color w:val="000000" w:themeColor="text1"/>
        </w:rPr>
        <w:t>die Kirche in der Demokratischen Republik Kongo.</w:t>
      </w:r>
    </w:p>
    <w:p w14:paraId="4548EA18" w14:textId="509A9D33" w:rsidR="002332FC" w:rsidRPr="00C250F8" w:rsidRDefault="002332FC" w:rsidP="00AB1584">
      <w:pPr>
        <w:rPr>
          <w:rFonts w:ascii="Arial" w:hAnsi="Arial" w:cs="Arial"/>
          <w:color w:val="000000" w:themeColor="text1"/>
        </w:rPr>
      </w:pPr>
      <w:r w:rsidRPr="00C250F8">
        <w:rPr>
          <w:rFonts w:ascii="Arial" w:hAnsi="Arial" w:cs="Arial"/>
          <w:color w:val="000000" w:themeColor="text1"/>
        </w:rPr>
        <w:t>Der Monat der Weltmission erinnert an den missionarischen Auftrag Jesu</w:t>
      </w:r>
      <w:r w:rsidR="000A3E6A">
        <w:rPr>
          <w:rFonts w:ascii="Arial" w:hAnsi="Arial" w:cs="Arial"/>
          <w:color w:val="000000" w:themeColor="text1"/>
        </w:rPr>
        <w:t xml:space="preserve"> an sei</w:t>
      </w:r>
      <w:r w:rsidR="006E02FA">
        <w:rPr>
          <w:rFonts w:ascii="Arial" w:hAnsi="Arial" w:cs="Arial"/>
          <w:color w:val="000000" w:themeColor="text1"/>
        </w:rPr>
        <w:t>ne</w:t>
      </w:r>
      <w:r w:rsidR="000A3E6A">
        <w:rPr>
          <w:rFonts w:ascii="Arial" w:hAnsi="Arial" w:cs="Arial"/>
          <w:color w:val="000000" w:themeColor="text1"/>
        </w:rPr>
        <w:t xml:space="preserve"> Kirche</w:t>
      </w:r>
      <w:r w:rsidRPr="00C250F8">
        <w:rPr>
          <w:rFonts w:ascii="Arial" w:hAnsi="Arial" w:cs="Arial"/>
          <w:color w:val="000000" w:themeColor="text1"/>
        </w:rPr>
        <w:t xml:space="preserve">. Unter dem Motto, das Papst Franziskus für den Oktober 2024 ausgerufen hat – </w:t>
      </w:r>
      <w:r w:rsidR="00146AFC" w:rsidRPr="00C250F8">
        <w:rPr>
          <w:rFonts w:ascii="Arial" w:hAnsi="Arial" w:cs="Arial"/>
          <w:i/>
          <w:iCs/>
          <w:color w:val="000000" w:themeColor="text1"/>
        </w:rPr>
        <w:t>«</w:t>
      </w:r>
      <w:r w:rsidRPr="00C250F8">
        <w:rPr>
          <w:rFonts w:ascii="Arial" w:hAnsi="Arial" w:cs="Arial"/>
          <w:i/>
          <w:iCs/>
          <w:color w:val="000000" w:themeColor="text1"/>
        </w:rPr>
        <w:t>Geht und ladet alle zum Hochzeitsmahl ein</w:t>
      </w:r>
      <w:r w:rsidR="00146AFC" w:rsidRPr="00C250F8">
        <w:rPr>
          <w:rFonts w:ascii="Arial" w:hAnsi="Arial" w:cs="Arial"/>
          <w:i/>
          <w:iCs/>
          <w:color w:val="000000" w:themeColor="text1"/>
        </w:rPr>
        <w:t>»</w:t>
      </w:r>
      <w:r w:rsidRPr="00C250F8">
        <w:rPr>
          <w:rFonts w:ascii="Arial" w:hAnsi="Arial" w:cs="Arial"/>
          <w:color w:val="000000" w:themeColor="text1"/>
        </w:rPr>
        <w:t xml:space="preserve"> (</w:t>
      </w:r>
      <w:proofErr w:type="spellStart"/>
      <w:r w:rsidRPr="00C250F8">
        <w:rPr>
          <w:rFonts w:ascii="Arial" w:hAnsi="Arial" w:cs="Arial"/>
          <w:color w:val="000000" w:themeColor="text1"/>
        </w:rPr>
        <w:t>Mt</w:t>
      </w:r>
      <w:proofErr w:type="spellEnd"/>
      <w:r w:rsidRPr="00C250F8">
        <w:rPr>
          <w:rFonts w:ascii="Arial" w:hAnsi="Arial" w:cs="Arial"/>
          <w:color w:val="000000" w:themeColor="text1"/>
        </w:rPr>
        <w:t xml:space="preserve"> 22,9) – sind Katholikinnen und Katholiken weltweit dazu aufgerufen, über alle Grenzen hinweg missionarische Jüngerinnen und Jünger zu sein</w:t>
      </w:r>
      <w:r w:rsidR="000A3E6A">
        <w:rPr>
          <w:rFonts w:ascii="Arial" w:hAnsi="Arial" w:cs="Arial"/>
          <w:color w:val="000000" w:themeColor="text1"/>
        </w:rPr>
        <w:t xml:space="preserve">, auf die Menschen zuzugehen, gemeinsam </w:t>
      </w:r>
      <w:r w:rsidR="006E02FA">
        <w:rPr>
          <w:rFonts w:ascii="Arial" w:hAnsi="Arial" w:cs="Arial"/>
          <w:color w:val="000000" w:themeColor="text1"/>
        </w:rPr>
        <w:t xml:space="preserve">mit </w:t>
      </w:r>
      <w:r w:rsidR="000A3E6A">
        <w:rPr>
          <w:rFonts w:ascii="Arial" w:hAnsi="Arial" w:cs="Arial"/>
          <w:color w:val="000000" w:themeColor="text1"/>
        </w:rPr>
        <w:t>ihnen zu beten und mit ihnen zu teilen.</w:t>
      </w:r>
    </w:p>
    <w:p w14:paraId="5AF58336" w14:textId="59D76118" w:rsidR="00146AFC" w:rsidRPr="00C250F8" w:rsidRDefault="00146AFC" w:rsidP="00146AFC">
      <w:pPr>
        <w:rPr>
          <w:rFonts w:ascii="Arial" w:hAnsi="Arial" w:cs="Arial"/>
          <w:color w:val="000000" w:themeColor="text1"/>
        </w:rPr>
      </w:pPr>
      <w:r w:rsidRPr="00C250F8">
        <w:rPr>
          <w:rFonts w:ascii="Arial" w:hAnsi="Arial" w:cs="Arial"/>
          <w:b/>
          <w:bCs/>
          <w:color w:val="000000" w:themeColor="text1"/>
        </w:rPr>
        <w:t>Im Dienst der ärmsten Diözesen</w:t>
      </w:r>
    </w:p>
    <w:p w14:paraId="17B78802" w14:textId="3073E640" w:rsidR="00146AFC" w:rsidRPr="00C250F8" w:rsidRDefault="00146AFC" w:rsidP="00146AFC">
      <w:pPr>
        <w:rPr>
          <w:rFonts w:ascii="Arial" w:hAnsi="Arial" w:cs="Arial"/>
          <w:color w:val="000000" w:themeColor="text1"/>
        </w:rPr>
      </w:pPr>
      <w:r w:rsidRPr="00C250F8">
        <w:rPr>
          <w:rFonts w:ascii="Arial" w:hAnsi="Arial" w:cs="Arial"/>
          <w:color w:val="000000" w:themeColor="text1"/>
        </w:rPr>
        <w:t xml:space="preserve">Das globale Netzwerk der rund 120 nationalen Missio-Vertretungen unterstützt die pastorale, karitative, erzieherische und soziale Arbeit von über 1'100 bedürftigen Diözesen im Globalen Süden. </w:t>
      </w:r>
      <w:r w:rsidRPr="00C250F8">
        <w:rPr>
          <w:rFonts w:ascii="Arial" w:hAnsi="Arial" w:cs="Arial"/>
          <w:i/>
          <w:iCs/>
          <w:color w:val="000000" w:themeColor="text1"/>
        </w:rPr>
        <w:t xml:space="preserve">«Ohne diese konkrete Unterstützung könnten viele Ortskirchen ihre Arbeit nicht fortführen. Daher ist die jährliche weltweite Kollekte am Sonntag der Weltmission so bedeutend. Wir bitten Sie, </w:t>
      </w:r>
      <w:r w:rsidR="00C21E6E" w:rsidRPr="00C250F8">
        <w:rPr>
          <w:rFonts w:ascii="Arial" w:hAnsi="Arial" w:cs="Arial"/>
          <w:i/>
          <w:iCs/>
          <w:color w:val="000000" w:themeColor="text1"/>
        </w:rPr>
        <w:t xml:space="preserve">uns </w:t>
      </w:r>
      <w:r w:rsidRPr="00C250F8">
        <w:rPr>
          <w:rFonts w:ascii="Arial" w:hAnsi="Arial" w:cs="Arial"/>
          <w:i/>
          <w:iCs/>
          <w:color w:val="000000" w:themeColor="text1"/>
        </w:rPr>
        <w:t>dabei zu unterstützen»</w:t>
      </w:r>
      <w:r w:rsidRPr="00C250F8">
        <w:rPr>
          <w:rFonts w:ascii="Arial" w:hAnsi="Arial" w:cs="Arial"/>
          <w:color w:val="000000" w:themeColor="text1"/>
        </w:rPr>
        <w:t>, betont Erwin Tanner-</w:t>
      </w:r>
      <w:proofErr w:type="spellStart"/>
      <w:r w:rsidRPr="00C250F8">
        <w:rPr>
          <w:rFonts w:ascii="Arial" w:hAnsi="Arial" w:cs="Arial"/>
          <w:color w:val="000000" w:themeColor="text1"/>
        </w:rPr>
        <w:t>Tiziani</w:t>
      </w:r>
      <w:proofErr w:type="spellEnd"/>
      <w:r w:rsidRPr="00C250F8">
        <w:rPr>
          <w:rFonts w:ascii="Arial" w:hAnsi="Arial" w:cs="Arial"/>
          <w:color w:val="000000" w:themeColor="text1"/>
        </w:rPr>
        <w:t xml:space="preserve">, Direktor von Missio Schweiz. </w:t>
      </w:r>
      <w:r w:rsidR="006E02FA">
        <w:rPr>
          <w:rFonts w:ascii="Arial" w:hAnsi="Arial" w:cs="Arial"/>
          <w:color w:val="000000" w:themeColor="text1"/>
        </w:rPr>
        <w:t>Der</w:t>
      </w:r>
      <w:r w:rsidRPr="00C250F8">
        <w:rPr>
          <w:rFonts w:ascii="Arial" w:hAnsi="Arial" w:cs="Arial"/>
          <w:color w:val="000000" w:themeColor="text1"/>
        </w:rPr>
        <w:t xml:space="preserve"> nationale Zweig der Päpstlichen Missionswerke, </w:t>
      </w:r>
      <w:r w:rsidR="006E02FA">
        <w:rPr>
          <w:rFonts w:ascii="Arial" w:hAnsi="Arial" w:cs="Arial"/>
          <w:color w:val="000000" w:themeColor="text1"/>
        </w:rPr>
        <w:t>kurz: Missio</w:t>
      </w:r>
      <w:r w:rsidR="00A375B6">
        <w:rPr>
          <w:rFonts w:ascii="Arial" w:hAnsi="Arial" w:cs="Arial"/>
          <w:color w:val="000000" w:themeColor="text1"/>
        </w:rPr>
        <w:t xml:space="preserve"> Schweiz</w:t>
      </w:r>
      <w:r w:rsidR="006E02FA">
        <w:rPr>
          <w:rFonts w:ascii="Arial" w:hAnsi="Arial" w:cs="Arial"/>
          <w:color w:val="000000" w:themeColor="text1"/>
        </w:rPr>
        <w:t xml:space="preserve">, </w:t>
      </w:r>
      <w:r w:rsidRPr="00C250F8">
        <w:rPr>
          <w:rFonts w:ascii="Arial" w:hAnsi="Arial" w:cs="Arial"/>
          <w:color w:val="000000" w:themeColor="text1"/>
        </w:rPr>
        <w:t xml:space="preserve">koordiniert </w:t>
      </w:r>
      <w:r w:rsidR="006E02FA">
        <w:rPr>
          <w:rFonts w:ascii="Arial" w:hAnsi="Arial" w:cs="Arial"/>
          <w:color w:val="000000" w:themeColor="text1"/>
        </w:rPr>
        <w:t>landesweit</w:t>
      </w:r>
      <w:r w:rsidRPr="00C250F8">
        <w:rPr>
          <w:rFonts w:ascii="Arial" w:hAnsi="Arial" w:cs="Arial"/>
          <w:color w:val="000000" w:themeColor="text1"/>
        </w:rPr>
        <w:t xml:space="preserve"> die Spendensammlung, zu der Pfarreien und Gemeinschaften durch Kollekten </w:t>
      </w:r>
      <w:r w:rsidR="00C250F8" w:rsidRPr="00C250F8">
        <w:rPr>
          <w:rFonts w:ascii="Arial" w:hAnsi="Arial" w:cs="Arial"/>
          <w:color w:val="000000" w:themeColor="text1"/>
        </w:rPr>
        <w:t>am Sonntag der Weltmission</w:t>
      </w:r>
      <w:r w:rsidR="00833937">
        <w:rPr>
          <w:rFonts w:ascii="Arial" w:hAnsi="Arial" w:cs="Arial"/>
          <w:color w:val="000000" w:themeColor="text1"/>
        </w:rPr>
        <w:t xml:space="preserve"> (20. Oktober 2024)</w:t>
      </w:r>
      <w:r w:rsidR="00833937" w:rsidRPr="00C250F8">
        <w:rPr>
          <w:rFonts w:ascii="Arial" w:hAnsi="Arial" w:cs="Arial"/>
          <w:color w:val="000000" w:themeColor="text1"/>
        </w:rPr>
        <w:t xml:space="preserve"> </w:t>
      </w:r>
      <w:r w:rsidRPr="00C250F8">
        <w:rPr>
          <w:rFonts w:ascii="Arial" w:hAnsi="Arial" w:cs="Arial"/>
          <w:color w:val="000000" w:themeColor="text1"/>
        </w:rPr>
        <w:t>beitragen. Zudem sind Einzelspenden online möglich.</w:t>
      </w:r>
    </w:p>
    <w:p w14:paraId="47097B35" w14:textId="6ED0D519" w:rsidR="00146AFC" w:rsidRPr="00C250F8" w:rsidRDefault="00146AFC" w:rsidP="00146AFC">
      <w:pPr>
        <w:rPr>
          <w:rFonts w:ascii="Arial" w:hAnsi="Arial" w:cs="Arial"/>
          <w:b/>
          <w:bCs/>
          <w:color w:val="000000" w:themeColor="text1"/>
        </w:rPr>
      </w:pPr>
      <w:r w:rsidRPr="00C250F8">
        <w:rPr>
          <w:rFonts w:ascii="Arial" w:hAnsi="Arial" w:cs="Arial"/>
          <w:b/>
          <w:bCs/>
          <w:color w:val="000000" w:themeColor="text1"/>
        </w:rPr>
        <w:t>Fokus 2024: Solidarität mit der Kirche in der Demokratischen Republik Kongo</w:t>
      </w:r>
    </w:p>
    <w:p w14:paraId="1DE69AE7" w14:textId="3C1EA17B" w:rsidR="00146AFC" w:rsidRPr="00C250F8" w:rsidRDefault="00146AFC" w:rsidP="00146AFC">
      <w:pPr>
        <w:rPr>
          <w:rFonts w:ascii="Arial" w:hAnsi="Arial" w:cs="Arial"/>
          <w:color w:val="000000" w:themeColor="text1"/>
        </w:rPr>
      </w:pPr>
      <w:r w:rsidRPr="00C250F8">
        <w:rPr>
          <w:rFonts w:ascii="Arial" w:hAnsi="Arial" w:cs="Arial"/>
          <w:color w:val="000000" w:themeColor="text1"/>
        </w:rPr>
        <w:t>Dieses Jahr steht die Kirche in der Demokratischen Republik Kongo im Mittelpunkt der Spendenaktion. Das Land ist nach Algerien der zweitgrö</w:t>
      </w:r>
      <w:r w:rsidR="006E02FA">
        <w:rPr>
          <w:rFonts w:ascii="Arial" w:hAnsi="Arial" w:cs="Arial"/>
          <w:color w:val="000000" w:themeColor="text1"/>
        </w:rPr>
        <w:t>ss</w:t>
      </w:r>
      <w:r w:rsidRPr="00C250F8">
        <w:rPr>
          <w:rFonts w:ascii="Arial" w:hAnsi="Arial" w:cs="Arial"/>
          <w:color w:val="000000" w:themeColor="text1"/>
        </w:rPr>
        <w:t>te Flächenstaat Afrikas und hat die höchste Anzahl an Katholikinnen und Katholiken auf dem Kontinent. Auf einem Gebiet, das 56-mal so gross ist wie die Schweiz, leben über 100 Millionen Menschen, davon etwa 45 Millionen katholische Christinnen und Christen. Der multiethnische Staat, der 1960 seine Unabhängigkeit von Belgien erlangte und bis 1997 Zaire hiess, ist Heimat einer lebendigen Kirche.</w:t>
      </w:r>
    </w:p>
    <w:p w14:paraId="7C407297" w14:textId="0EF97CCE" w:rsidR="00146AFC" w:rsidRPr="00C250F8" w:rsidRDefault="00146AFC" w:rsidP="00146AFC">
      <w:pPr>
        <w:rPr>
          <w:rFonts w:ascii="Arial" w:hAnsi="Arial" w:cs="Arial"/>
          <w:color w:val="000000" w:themeColor="text1"/>
        </w:rPr>
      </w:pPr>
      <w:r w:rsidRPr="00C250F8">
        <w:rPr>
          <w:rFonts w:ascii="Arial" w:hAnsi="Arial" w:cs="Arial"/>
          <w:b/>
          <w:bCs/>
          <w:color w:val="000000" w:themeColor="text1"/>
        </w:rPr>
        <w:t xml:space="preserve">Die </w:t>
      </w:r>
      <w:r w:rsidR="006E02FA">
        <w:rPr>
          <w:rFonts w:ascii="Arial" w:hAnsi="Arial" w:cs="Arial"/>
          <w:b/>
          <w:bCs/>
          <w:color w:val="000000" w:themeColor="text1"/>
        </w:rPr>
        <w:t>wichtige Stimme der Kirche</w:t>
      </w:r>
    </w:p>
    <w:p w14:paraId="4F79042A" w14:textId="4F779AA6" w:rsidR="00146AFC" w:rsidRPr="00C250F8" w:rsidRDefault="00146AFC" w:rsidP="00146AFC">
      <w:pPr>
        <w:rPr>
          <w:rFonts w:ascii="Arial" w:hAnsi="Arial" w:cs="Arial"/>
          <w:color w:val="000000" w:themeColor="text1"/>
        </w:rPr>
      </w:pPr>
      <w:r w:rsidRPr="00C250F8">
        <w:rPr>
          <w:rFonts w:ascii="Arial" w:hAnsi="Arial" w:cs="Arial"/>
          <w:color w:val="000000" w:themeColor="text1"/>
        </w:rPr>
        <w:t>Neben de</w:t>
      </w:r>
      <w:r w:rsidR="00C21E6E" w:rsidRPr="00C250F8">
        <w:rPr>
          <w:rFonts w:ascii="Arial" w:hAnsi="Arial" w:cs="Arial"/>
          <w:color w:val="000000" w:themeColor="text1"/>
        </w:rPr>
        <w:t>m</w:t>
      </w:r>
      <w:r w:rsidRPr="00C250F8">
        <w:rPr>
          <w:rFonts w:ascii="Arial" w:hAnsi="Arial" w:cs="Arial"/>
          <w:color w:val="000000" w:themeColor="text1"/>
        </w:rPr>
        <w:t xml:space="preserve"> gro</w:t>
      </w:r>
      <w:r w:rsidR="00686723" w:rsidRPr="00C250F8">
        <w:rPr>
          <w:rFonts w:ascii="Arial" w:hAnsi="Arial" w:cs="Arial"/>
          <w:color w:val="000000" w:themeColor="text1"/>
        </w:rPr>
        <w:t>ss</w:t>
      </w:r>
      <w:r w:rsidRPr="00C250F8">
        <w:rPr>
          <w:rFonts w:ascii="Arial" w:hAnsi="Arial" w:cs="Arial"/>
          <w:color w:val="000000" w:themeColor="text1"/>
        </w:rPr>
        <w:t>en katholischen Bevölkerung</w:t>
      </w:r>
      <w:r w:rsidR="00C21E6E" w:rsidRPr="00C250F8">
        <w:rPr>
          <w:rFonts w:ascii="Arial" w:hAnsi="Arial" w:cs="Arial"/>
          <w:color w:val="000000" w:themeColor="text1"/>
        </w:rPr>
        <w:t>santeil</w:t>
      </w:r>
      <w:r w:rsidRPr="00C250F8">
        <w:rPr>
          <w:rFonts w:ascii="Arial" w:hAnsi="Arial" w:cs="Arial"/>
          <w:color w:val="000000" w:themeColor="text1"/>
        </w:rPr>
        <w:t xml:space="preserve"> gehören etwa ein Drittel der Menschen protestantischen oder pfingstkirchlichen Gemeinschaften an und rund 9 Prozent sind Muslime. Die katholische Kirche, organisiert in 6 Erzdiözesen und 42 Diözesen, spielt eine zentrale Rolle im Land. Sechs Millionen Kinder besuchen katholische Schulen und 40 Prozent der Gesundheitseinrichtungen befinden sich in katholischer Trägerschaft. Damit hat die Kirche nicht nur eine bedeutende soziale Funktion, sondern auch eine einflussreiche politische Stimme.</w:t>
      </w:r>
    </w:p>
    <w:p w14:paraId="2949C88E" w14:textId="77777777" w:rsidR="001016B8" w:rsidRPr="00C250F8" w:rsidRDefault="001016B8" w:rsidP="001016B8">
      <w:pPr>
        <w:rPr>
          <w:rFonts w:ascii="Arial" w:hAnsi="Arial" w:cs="Arial"/>
          <w:color w:val="000000" w:themeColor="text1"/>
        </w:rPr>
      </w:pPr>
      <w:r w:rsidRPr="00C250F8">
        <w:rPr>
          <w:rFonts w:ascii="Arial" w:hAnsi="Arial" w:cs="Arial"/>
          <w:b/>
          <w:bCs/>
          <w:color w:val="000000" w:themeColor="text1"/>
        </w:rPr>
        <w:t>Kriege und Konflikte im Land</w:t>
      </w:r>
    </w:p>
    <w:p w14:paraId="0E9FA6F6" w14:textId="40D70806" w:rsidR="001016B8" w:rsidRPr="00C250F8" w:rsidRDefault="001016B8" w:rsidP="001016B8">
      <w:pPr>
        <w:rPr>
          <w:rFonts w:ascii="Arial" w:hAnsi="Arial" w:cs="Arial"/>
          <w:color w:val="000000" w:themeColor="text1"/>
        </w:rPr>
      </w:pPr>
      <w:r w:rsidRPr="00C250F8">
        <w:rPr>
          <w:rFonts w:ascii="Arial" w:hAnsi="Arial" w:cs="Arial"/>
          <w:i/>
          <w:iCs/>
          <w:color w:val="000000" w:themeColor="text1"/>
        </w:rPr>
        <w:lastRenderedPageBreak/>
        <w:t>«Die Welt konzentriert sich auf die Konflikte in Europa und im Nahen Osten, während das Leiden der Menschen in der Demokratischen Republik Kongo weitgehend ignoriert wird»</w:t>
      </w:r>
      <w:r w:rsidRPr="00C250F8">
        <w:rPr>
          <w:rFonts w:ascii="Arial" w:hAnsi="Arial" w:cs="Arial"/>
          <w:color w:val="000000" w:themeColor="text1"/>
        </w:rPr>
        <w:t xml:space="preserve"> erklärt Willy </w:t>
      </w:r>
      <w:proofErr w:type="spellStart"/>
      <w:r w:rsidRPr="00C250F8">
        <w:rPr>
          <w:rFonts w:ascii="Arial" w:hAnsi="Arial" w:cs="Arial"/>
          <w:color w:val="000000" w:themeColor="text1"/>
        </w:rPr>
        <w:t>Ngumbi</w:t>
      </w:r>
      <w:proofErr w:type="spellEnd"/>
      <w:r w:rsidRPr="00C250F8">
        <w:rPr>
          <w:rFonts w:ascii="Arial" w:hAnsi="Arial" w:cs="Arial"/>
          <w:color w:val="000000" w:themeColor="text1"/>
        </w:rPr>
        <w:t xml:space="preserve"> </w:t>
      </w:r>
      <w:proofErr w:type="spellStart"/>
      <w:r w:rsidRPr="00C250F8">
        <w:rPr>
          <w:rFonts w:ascii="Arial" w:hAnsi="Arial" w:cs="Arial"/>
          <w:color w:val="000000" w:themeColor="text1"/>
        </w:rPr>
        <w:t>Ngengele</w:t>
      </w:r>
      <w:proofErr w:type="spellEnd"/>
      <w:r w:rsidRPr="00C250F8">
        <w:rPr>
          <w:rFonts w:ascii="Arial" w:hAnsi="Arial" w:cs="Arial"/>
          <w:color w:val="000000" w:themeColor="text1"/>
        </w:rPr>
        <w:t xml:space="preserve">, Bischof von Goma </w:t>
      </w:r>
      <w:r w:rsidR="006E02FA" w:rsidRPr="006E02FA">
        <w:rPr>
          <w:rFonts w:ascii="Arial" w:hAnsi="Arial" w:cs="Arial"/>
          <w:color w:val="000000" w:themeColor="text1"/>
        </w:rPr>
        <w:t xml:space="preserve">in der Region Nord-Kivu </w:t>
      </w:r>
      <w:r w:rsidRPr="00C250F8">
        <w:rPr>
          <w:rFonts w:ascii="Arial" w:hAnsi="Arial" w:cs="Arial"/>
          <w:color w:val="000000" w:themeColor="text1"/>
        </w:rPr>
        <w:t xml:space="preserve">im Osten des Landes. Seit November 2022 kommt es hier wieder verstärkt zu </w:t>
      </w:r>
      <w:r w:rsidR="006B3D7D">
        <w:rPr>
          <w:rFonts w:ascii="Arial" w:hAnsi="Arial" w:cs="Arial"/>
          <w:color w:val="000000" w:themeColor="text1"/>
        </w:rPr>
        <w:t xml:space="preserve">kriegerischen </w:t>
      </w:r>
      <w:r w:rsidRPr="00C250F8">
        <w:rPr>
          <w:rFonts w:ascii="Arial" w:hAnsi="Arial" w:cs="Arial"/>
          <w:color w:val="000000" w:themeColor="text1"/>
        </w:rPr>
        <w:t>Auseinandersetzungen zwischen Rebellengruppen und der kongolesischen Armee. Hunderttausende Menschen wurden vertrieben und leben unter katastrophalen Bedingungen in Lagern.</w:t>
      </w:r>
    </w:p>
    <w:p w14:paraId="775271AA" w14:textId="77777777" w:rsidR="001016B8" w:rsidRPr="00C250F8" w:rsidRDefault="001016B8" w:rsidP="001016B8">
      <w:pPr>
        <w:rPr>
          <w:rFonts w:ascii="Arial" w:hAnsi="Arial" w:cs="Arial"/>
          <w:color w:val="000000" w:themeColor="text1"/>
        </w:rPr>
      </w:pPr>
      <w:r w:rsidRPr="00C250F8">
        <w:rPr>
          <w:rFonts w:ascii="Arial" w:hAnsi="Arial" w:cs="Arial"/>
          <w:b/>
          <w:bCs/>
          <w:color w:val="000000" w:themeColor="text1"/>
        </w:rPr>
        <w:t xml:space="preserve">Hilfe für die Vertriebenen von </w:t>
      </w:r>
      <w:proofErr w:type="spellStart"/>
      <w:r w:rsidRPr="00C250F8">
        <w:rPr>
          <w:rFonts w:ascii="Arial" w:hAnsi="Arial" w:cs="Arial"/>
          <w:b/>
          <w:bCs/>
          <w:color w:val="000000" w:themeColor="text1"/>
        </w:rPr>
        <w:t>Kanyaruchinya</w:t>
      </w:r>
      <w:proofErr w:type="spellEnd"/>
    </w:p>
    <w:p w14:paraId="30DF8F22" w14:textId="5AACFCD7" w:rsidR="001016B8" w:rsidRPr="00C250F8" w:rsidRDefault="001016B8" w:rsidP="001016B8">
      <w:pPr>
        <w:rPr>
          <w:rFonts w:ascii="Arial" w:hAnsi="Arial" w:cs="Arial"/>
          <w:color w:val="000000" w:themeColor="text1"/>
        </w:rPr>
      </w:pPr>
      <w:r w:rsidRPr="00C250F8">
        <w:rPr>
          <w:rFonts w:ascii="Arial" w:hAnsi="Arial" w:cs="Arial"/>
          <w:color w:val="000000" w:themeColor="text1"/>
        </w:rPr>
        <w:t xml:space="preserve">Eines dieser Lager liegt 12 Kilometer nördlich von Goma, in </w:t>
      </w:r>
      <w:proofErr w:type="spellStart"/>
      <w:r w:rsidRPr="00C250F8">
        <w:rPr>
          <w:rFonts w:ascii="Arial" w:hAnsi="Arial" w:cs="Arial"/>
          <w:color w:val="000000" w:themeColor="text1"/>
        </w:rPr>
        <w:t>Kanyaruchinya</w:t>
      </w:r>
      <w:proofErr w:type="spellEnd"/>
      <w:r w:rsidRPr="00C250F8">
        <w:rPr>
          <w:rFonts w:ascii="Arial" w:hAnsi="Arial" w:cs="Arial"/>
          <w:color w:val="000000" w:themeColor="text1"/>
        </w:rPr>
        <w:t>, wo etwa 150</w:t>
      </w:r>
      <w:r w:rsidR="007455FD">
        <w:rPr>
          <w:rFonts w:ascii="Arial" w:hAnsi="Arial" w:cs="Arial"/>
          <w:color w:val="000000" w:themeColor="text1"/>
        </w:rPr>
        <w:t>'</w:t>
      </w:r>
      <w:r w:rsidRPr="00C250F8">
        <w:rPr>
          <w:rFonts w:ascii="Arial" w:hAnsi="Arial" w:cs="Arial"/>
          <w:color w:val="000000" w:themeColor="text1"/>
        </w:rPr>
        <w:t>000 Menschen unter schwierig</w:t>
      </w:r>
      <w:r w:rsidR="00C21E6E" w:rsidRPr="00C250F8">
        <w:rPr>
          <w:rFonts w:ascii="Arial" w:hAnsi="Arial" w:cs="Arial"/>
          <w:color w:val="000000" w:themeColor="text1"/>
        </w:rPr>
        <w:t>st</w:t>
      </w:r>
      <w:r w:rsidRPr="00C250F8">
        <w:rPr>
          <w:rFonts w:ascii="Arial" w:hAnsi="Arial" w:cs="Arial"/>
          <w:color w:val="000000" w:themeColor="text1"/>
        </w:rPr>
        <w:t>en Bedingungen leben. Die hygienische Situation ist prekär, Trinkwasser fehlt und Brennholz ist knapp. Überbelegung, Kriminalität, sexuelle Gewalt und Prostitution sind alltägliche Herausforderungen.</w:t>
      </w:r>
    </w:p>
    <w:p w14:paraId="0B82C606" w14:textId="77777777" w:rsidR="001016B8" w:rsidRPr="00C250F8" w:rsidRDefault="001016B8" w:rsidP="001016B8">
      <w:pPr>
        <w:rPr>
          <w:rFonts w:ascii="Arial" w:hAnsi="Arial" w:cs="Arial"/>
          <w:color w:val="000000" w:themeColor="text1"/>
        </w:rPr>
      </w:pPr>
      <w:r w:rsidRPr="00C250F8">
        <w:rPr>
          <w:rFonts w:ascii="Arial" w:hAnsi="Arial" w:cs="Arial"/>
          <w:color w:val="000000" w:themeColor="text1"/>
        </w:rPr>
        <w:t xml:space="preserve">Die Pfarrei zur Hl. Therese vom Kinde Jesu in </w:t>
      </w:r>
      <w:proofErr w:type="spellStart"/>
      <w:r w:rsidRPr="00C250F8">
        <w:rPr>
          <w:rFonts w:ascii="Arial" w:hAnsi="Arial" w:cs="Arial"/>
          <w:color w:val="000000" w:themeColor="text1"/>
        </w:rPr>
        <w:t>Kanyaruchinya</w:t>
      </w:r>
      <w:proofErr w:type="spellEnd"/>
      <w:r w:rsidRPr="00C250F8">
        <w:rPr>
          <w:rFonts w:ascii="Arial" w:hAnsi="Arial" w:cs="Arial"/>
          <w:color w:val="000000" w:themeColor="text1"/>
        </w:rPr>
        <w:t xml:space="preserve"> unterstützt seit zwei Jahren Kriegswaisen aus dem Lager. In Feriencamps erhalten traumatisierte Kinder im Alter von vier bis zwölf Jahren psychologische und schulische Unterstützung. Missio Schweiz fördert dieses Projekt mit einem Teil der Spendensammlung zum Monat der Weltmission. Weitere Informationen finden Sie unter </w:t>
      </w:r>
      <w:hyperlink r:id="rId8" w:tgtFrame="_new" w:history="1">
        <w:r w:rsidRPr="00C250F8">
          <w:rPr>
            <w:rStyle w:val="Hyperlink"/>
            <w:rFonts w:ascii="Arial" w:hAnsi="Arial" w:cs="Arial"/>
            <w:color w:val="000000" w:themeColor="text1"/>
          </w:rPr>
          <w:t>www.missio.ch</w:t>
        </w:r>
      </w:hyperlink>
      <w:r w:rsidRPr="00C250F8">
        <w:rPr>
          <w:rFonts w:ascii="Arial" w:hAnsi="Arial" w:cs="Arial"/>
          <w:color w:val="000000" w:themeColor="text1"/>
        </w:rPr>
        <w:t>.</w:t>
      </w:r>
    </w:p>
    <w:p w14:paraId="4C9705C4" w14:textId="7872271C" w:rsidR="00D81282" w:rsidRPr="00C250F8" w:rsidRDefault="006E02FA">
      <w:pPr>
        <w:rPr>
          <w:rFonts w:ascii="Arial" w:hAnsi="Arial" w:cs="Arial"/>
        </w:rPr>
      </w:pPr>
      <w:r>
        <w:rPr>
          <w:rFonts w:ascii="Arial" w:hAnsi="Arial" w:cs="Arial"/>
        </w:rPr>
        <w:t>3</w:t>
      </w:r>
      <w:r w:rsidR="00EC50F8" w:rsidRPr="00C250F8">
        <w:rPr>
          <w:rFonts w:ascii="Arial" w:hAnsi="Arial" w:cs="Arial"/>
        </w:rPr>
        <w:t>'</w:t>
      </w:r>
      <w:r>
        <w:rPr>
          <w:rFonts w:ascii="Arial" w:hAnsi="Arial" w:cs="Arial"/>
        </w:rPr>
        <w:t>964</w:t>
      </w:r>
      <w:r w:rsidR="00EC50F8" w:rsidRPr="00C250F8">
        <w:rPr>
          <w:rFonts w:ascii="Arial" w:hAnsi="Arial" w:cs="Arial"/>
        </w:rPr>
        <w:t xml:space="preserve"> Zeichen </w:t>
      </w:r>
      <w:r w:rsidR="000230BA" w:rsidRPr="00C250F8">
        <w:rPr>
          <w:rFonts w:ascii="Arial" w:hAnsi="Arial" w:cs="Arial"/>
        </w:rPr>
        <w:t>(</w:t>
      </w:r>
      <w:r w:rsidR="00EC50F8" w:rsidRPr="00C250F8">
        <w:rPr>
          <w:rFonts w:ascii="Arial" w:hAnsi="Arial" w:cs="Arial"/>
        </w:rPr>
        <w:t>mit Leerzeichen</w:t>
      </w:r>
      <w:r w:rsidR="000230BA" w:rsidRPr="00C250F8">
        <w:rPr>
          <w:rFonts w:ascii="Arial" w:hAnsi="Arial" w:cs="Arial"/>
        </w:rPr>
        <w:t>)</w:t>
      </w:r>
      <w:r w:rsidR="000230BA" w:rsidRPr="00C250F8">
        <w:rPr>
          <w:rFonts w:ascii="Arial" w:hAnsi="Arial" w:cs="Arial"/>
        </w:rPr>
        <w:tab/>
        <w:t>5</w:t>
      </w:r>
      <w:r>
        <w:rPr>
          <w:rFonts w:ascii="Arial" w:hAnsi="Arial" w:cs="Arial"/>
        </w:rPr>
        <w:t>46</w:t>
      </w:r>
      <w:r w:rsidR="000230BA" w:rsidRPr="00C250F8">
        <w:rPr>
          <w:rFonts w:ascii="Arial" w:hAnsi="Arial" w:cs="Arial"/>
        </w:rPr>
        <w:t xml:space="preserve"> Wörter</w:t>
      </w:r>
    </w:p>
    <w:p w14:paraId="1552CF3A" w14:textId="77777777" w:rsidR="00D136C6" w:rsidRPr="00C250F8" w:rsidRDefault="00D136C6" w:rsidP="00D136C6">
      <w:pPr>
        <w:rPr>
          <w:rFonts w:ascii="Arial" w:hAnsi="Arial" w:cs="Arial"/>
          <w:b/>
          <w:bCs/>
          <w:u w:val="single"/>
        </w:rPr>
      </w:pPr>
    </w:p>
    <w:p w14:paraId="5512EAE6" w14:textId="64972427" w:rsidR="00D136C6" w:rsidRPr="00C250F8" w:rsidRDefault="00D136C6" w:rsidP="00D136C6">
      <w:pPr>
        <w:rPr>
          <w:rFonts w:ascii="Arial" w:hAnsi="Arial" w:cs="Arial"/>
          <w:b/>
          <w:bCs/>
          <w:u w:val="single"/>
        </w:rPr>
      </w:pPr>
      <w:r w:rsidRPr="00C250F8">
        <w:rPr>
          <w:rFonts w:ascii="Arial" w:hAnsi="Arial" w:cs="Arial"/>
          <w:b/>
          <w:bCs/>
          <w:u w:val="single"/>
        </w:rPr>
        <w:t>Bildtext:</w:t>
      </w:r>
    </w:p>
    <w:p w14:paraId="0D1754A9" w14:textId="4CCD3294" w:rsidR="000230BA" w:rsidRPr="00C250F8" w:rsidRDefault="00D136C6" w:rsidP="00D136C6">
      <w:pPr>
        <w:tabs>
          <w:tab w:val="left" w:pos="5954"/>
        </w:tabs>
        <w:rPr>
          <w:rFonts w:ascii="Arial" w:hAnsi="Arial" w:cs="Arial"/>
        </w:rPr>
      </w:pPr>
      <w:r w:rsidRPr="00C250F8">
        <w:rPr>
          <w:rFonts w:ascii="Arial" w:hAnsi="Arial" w:cs="Arial"/>
        </w:rPr>
        <w:t xml:space="preserve">Foto 1: «Kinder im Vertriebenenlager </w:t>
      </w:r>
      <w:proofErr w:type="spellStart"/>
      <w:r w:rsidRPr="00C250F8">
        <w:rPr>
          <w:rFonts w:ascii="Arial" w:hAnsi="Arial" w:cs="Arial"/>
        </w:rPr>
        <w:t>Kanyaruchinya</w:t>
      </w:r>
      <w:proofErr w:type="spellEnd"/>
      <w:r w:rsidRPr="00C250F8">
        <w:rPr>
          <w:rFonts w:ascii="Arial" w:hAnsi="Arial" w:cs="Arial"/>
        </w:rPr>
        <w:t>, Goma»</w:t>
      </w:r>
      <w:r w:rsidRPr="00C250F8">
        <w:rPr>
          <w:rFonts w:ascii="Arial" w:hAnsi="Arial" w:cs="Arial"/>
        </w:rPr>
        <w:tab/>
        <w:t>Foto: © Missio Schweiz</w:t>
      </w:r>
    </w:p>
    <w:p w14:paraId="54F21FF3" w14:textId="77777777" w:rsidR="00D136C6" w:rsidRPr="00C250F8" w:rsidRDefault="00D136C6" w:rsidP="00D136C6">
      <w:pPr>
        <w:rPr>
          <w:rFonts w:ascii="Arial" w:hAnsi="Arial" w:cs="Arial"/>
          <w:u w:val="single"/>
        </w:rPr>
      </w:pPr>
    </w:p>
    <w:p w14:paraId="099F87FA" w14:textId="77777777" w:rsidR="00A375B6" w:rsidRPr="00A375B6" w:rsidRDefault="00A375B6" w:rsidP="00A375B6">
      <w:pPr>
        <w:rPr>
          <w:rFonts w:ascii="Arial" w:hAnsi="Arial" w:cs="Arial"/>
          <w:b/>
          <w:u w:val="single"/>
        </w:rPr>
      </w:pPr>
      <w:r w:rsidRPr="00A375B6">
        <w:rPr>
          <w:rFonts w:ascii="Arial" w:hAnsi="Arial" w:cs="Arial"/>
          <w:b/>
          <w:u w:val="single"/>
        </w:rPr>
        <w:t>Rückfragehinweis für die Redaktionen:</w:t>
      </w:r>
    </w:p>
    <w:p w14:paraId="483048C7" w14:textId="77777777" w:rsidR="00A375B6" w:rsidRPr="00A375B6" w:rsidRDefault="00A375B6" w:rsidP="00A375B6">
      <w:pPr>
        <w:rPr>
          <w:rFonts w:ascii="Arial" w:hAnsi="Arial" w:cs="Arial"/>
          <w:bCs/>
        </w:rPr>
      </w:pPr>
      <w:r w:rsidRPr="00A375B6">
        <w:rPr>
          <w:rFonts w:ascii="Arial" w:hAnsi="Arial" w:cs="Arial"/>
          <w:bCs/>
        </w:rPr>
        <w:t>Missio Schweiz | Hanspeter Ruedl, tel.: +41 (0) 77 535 88 06, E-Mail: hanspeter.ruedl@missio.ch</w:t>
      </w:r>
    </w:p>
    <w:p w14:paraId="51F4BA5D" w14:textId="77777777" w:rsidR="00AA2FCF" w:rsidRDefault="00AA2FCF">
      <w:pPr>
        <w:rPr>
          <w:rFonts w:ascii="Arial" w:hAnsi="Arial" w:cs="Arial"/>
          <w:b/>
          <w:bCs/>
          <w:sz w:val="32"/>
          <w:szCs w:val="32"/>
        </w:rPr>
      </w:pPr>
    </w:p>
    <w:p w14:paraId="09611506" w14:textId="77777777" w:rsidR="00A375B6" w:rsidRDefault="00A375B6">
      <w:pPr>
        <w:rPr>
          <w:rFonts w:ascii="Arial" w:hAnsi="Arial" w:cs="Arial"/>
          <w:b/>
          <w:bCs/>
          <w:sz w:val="32"/>
          <w:szCs w:val="32"/>
        </w:rPr>
      </w:pPr>
    </w:p>
    <w:p w14:paraId="250162F2" w14:textId="77777777" w:rsidR="00A375B6" w:rsidRDefault="00A375B6">
      <w:pPr>
        <w:rPr>
          <w:rFonts w:ascii="Arial" w:hAnsi="Arial" w:cs="Arial"/>
          <w:b/>
          <w:bCs/>
          <w:sz w:val="32"/>
          <w:szCs w:val="32"/>
        </w:rPr>
      </w:pPr>
    </w:p>
    <w:p w14:paraId="5EC161A7" w14:textId="77777777" w:rsidR="00A375B6" w:rsidRPr="00C250F8" w:rsidRDefault="00A375B6">
      <w:pPr>
        <w:rPr>
          <w:rFonts w:ascii="Arial" w:hAnsi="Arial" w:cs="Arial"/>
        </w:rPr>
      </w:pPr>
    </w:p>
    <w:p w14:paraId="4DE82557" w14:textId="77777777" w:rsidR="006379FF" w:rsidRPr="00C250F8" w:rsidRDefault="006379FF" w:rsidP="006379FF">
      <w:pPr>
        <w:pBdr>
          <w:top w:val="single" w:sz="4" w:space="4" w:color="auto"/>
          <w:left w:val="single" w:sz="4" w:space="4" w:color="auto"/>
          <w:bottom w:val="single" w:sz="4" w:space="4" w:color="auto"/>
          <w:right w:val="single" w:sz="4" w:space="4" w:color="auto"/>
        </w:pBdr>
        <w:spacing w:after="0" w:line="276" w:lineRule="auto"/>
        <w:rPr>
          <w:rFonts w:ascii="Arial" w:eastAsia="Calibri" w:hAnsi="Arial" w:cs="Arial"/>
          <w:bCs/>
          <w:color w:val="262626"/>
          <w:sz w:val="24"/>
          <w:szCs w:val="24"/>
        </w:rPr>
      </w:pPr>
      <w:r w:rsidRPr="00C250F8">
        <w:rPr>
          <w:rFonts w:ascii="Arial" w:eastAsia="Calibri" w:hAnsi="Arial" w:cs="Arial"/>
          <w:b/>
          <w:bCs/>
          <w:color w:val="262626"/>
          <w:sz w:val="24"/>
          <w:szCs w:val="24"/>
        </w:rPr>
        <w:t>Missio Schweiz</w:t>
      </w:r>
    </w:p>
    <w:p w14:paraId="65DC2243" w14:textId="77777777" w:rsidR="006379FF" w:rsidRPr="00C250F8" w:rsidRDefault="006379FF"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r w:rsidRPr="00C250F8">
        <w:rPr>
          <w:rFonts w:ascii="Arial" w:eastAsia="Calibri" w:hAnsi="Arial" w:cs="Arial"/>
          <w:bCs/>
          <w:color w:val="262626"/>
        </w:rPr>
        <w:t>Missio Schweiz ist der Schweizer Zweig des weltweiten Netzes der Päpstlichen Missionswerke. Missio fördert das Wirken der finanziell noch nicht selbsttragenden Ortskirchen in Afrika, Asien, Lateinamerika und Ozeanien. Missio unterstützt deren pastorale, karitative, erzieherische und soziale Projekte für Kinder, Jugendliche und Erwachsene. Die Bildungs- und Kampagnenarbeit in der Schweiz soll sichtbar machen, dass wir als Weltkirche über alle Landesgrenzen hinweg miteinander verbunden und solidarisch sind. Missio steht für Hilfe zur Selbsthilfe.</w:t>
      </w:r>
    </w:p>
    <w:p w14:paraId="40FC1B65" w14:textId="485D0A7F" w:rsidR="006379FF" w:rsidRPr="00C250F8" w:rsidRDefault="007455FD" w:rsidP="006379FF">
      <w:pPr>
        <w:pBdr>
          <w:top w:val="single" w:sz="4" w:space="4" w:color="auto"/>
          <w:left w:val="single" w:sz="4" w:space="4" w:color="auto"/>
          <w:bottom w:val="single" w:sz="4" w:space="4" w:color="auto"/>
          <w:right w:val="single" w:sz="4" w:space="4" w:color="auto"/>
        </w:pBdr>
        <w:spacing w:after="0" w:line="276" w:lineRule="auto"/>
        <w:contextualSpacing/>
        <w:rPr>
          <w:rFonts w:ascii="Arial" w:eastAsia="Calibri" w:hAnsi="Arial" w:cs="Arial"/>
          <w:bCs/>
          <w:color w:val="262626"/>
          <w:kern w:val="0"/>
          <w14:ligatures w14:val="none"/>
        </w:rPr>
      </w:pPr>
      <w:hyperlink r:id="rId9" w:history="1">
        <w:r w:rsidR="006379FF" w:rsidRPr="00C250F8">
          <w:rPr>
            <w:rStyle w:val="Hyperlink"/>
            <w:rFonts w:ascii="Arial" w:eastAsia="Calibri" w:hAnsi="Arial" w:cs="Arial"/>
            <w:bCs/>
            <w:kern w:val="0"/>
            <w14:ligatures w14:val="none"/>
          </w:rPr>
          <w:t>www.missio.ch</w:t>
        </w:r>
      </w:hyperlink>
    </w:p>
    <w:p w14:paraId="1D8530E2" w14:textId="77777777" w:rsidR="00D52570" w:rsidRPr="00C250F8" w:rsidRDefault="00D52570">
      <w:pPr>
        <w:rPr>
          <w:rFonts w:ascii="Arial" w:hAnsi="Arial" w:cs="Arial"/>
          <w:color w:val="FF0000"/>
        </w:rPr>
      </w:pPr>
    </w:p>
    <w:sectPr w:rsidR="00D52570" w:rsidRPr="00C250F8" w:rsidSect="00DE2575">
      <w:headerReference w:type="default" r:id="rId10"/>
      <w:footerReference w:type="default" r:id="rId11"/>
      <w:pgSz w:w="11906" w:h="16838"/>
      <w:pgMar w:top="1417" w:right="1417" w:bottom="1134" w:left="1417"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957DB" w14:textId="77777777" w:rsidR="00C21E6E" w:rsidRDefault="00C21E6E" w:rsidP="00C21E6E">
      <w:pPr>
        <w:spacing w:after="0" w:line="240" w:lineRule="auto"/>
      </w:pPr>
      <w:r>
        <w:separator/>
      </w:r>
    </w:p>
  </w:endnote>
  <w:endnote w:type="continuationSeparator" w:id="0">
    <w:p w14:paraId="6BEF2888" w14:textId="77777777" w:rsidR="00C21E6E" w:rsidRDefault="00C21E6E" w:rsidP="00C21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5983" w14:textId="77777777" w:rsidR="00DE2575" w:rsidRDefault="00DE2575" w:rsidP="006379FF">
    <w:pPr>
      <w:pStyle w:val="Fuzeile"/>
      <w:tabs>
        <w:tab w:val="left" w:pos="3119"/>
      </w:tabs>
      <w:rPr>
        <w:color w:val="808080" w:themeColor="background1" w:themeShade="80"/>
        <w:sz w:val="18"/>
        <w:szCs w:val="18"/>
      </w:rPr>
    </w:pPr>
  </w:p>
  <w:p w14:paraId="2748E94B" w14:textId="569700ED" w:rsidR="000230BA" w:rsidRPr="000230BA" w:rsidRDefault="000230BA" w:rsidP="006379FF">
    <w:pPr>
      <w:pStyle w:val="Fuzeile"/>
      <w:tabs>
        <w:tab w:val="left" w:pos="3119"/>
      </w:tabs>
      <w:rPr>
        <w:color w:val="808080" w:themeColor="background1" w:themeShade="80"/>
        <w:sz w:val="18"/>
        <w:szCs w:val="18"/>
      </w:rPr>
    </w:pPr>
    <w:r w:rsidRPr="000230BA">
      <w:rPr>
        <w:color w:val="808080" w:themeColor="background1" w:themeShade="80"/>
        <w:sz w:val="18"/>
        <w:szCs w:val="18"/>
      </w:rPr>
      <w:t>Missio Schweiz | Päpstliche Missionswerke in der Schweiz</w:t>
    </w:r>
  </w:p>
  <w:p w14:paraId="332ABB7D" w14:textId="5ADEBEE0" w:rsidR="000230BA" w:rsidRPr="000230BA" w:rsidRDefault="000230BA" w:rsidP="006379FF">
    <w:pPr>
      <w:pStyle w:val="Fuzeile"/>
      <w:tabs>
        <w:tab w:val="left" w:pos="3119"/>
      </w:tabs>
      <w:rPr>
        <w:color w:val="808080" w:themeColor="background1" w:themeShade="80"/>
        <w:sz w:val="18"/>
        <w:szCs w:val="18"/>
        <w:lang w:val="fr-CH"/>
      </w:rPr>
    </w:pPr>
    <w:r w:rsidRPr="000230BA">
      <w:rPr>
        <w:color w:val="808080" w:themeColor="background1" w:themeShade="80"/>
        <w:sz w:val="18"/>
        <w:szCs w:val="18"/>
        <w:lang w:val="fr-CH"/>
      </w:rPr>
      <w:t xml:space="preserve">Rte de la </w:t>
    </w:r>
    <w:proofErr w:type="spellStart"/>
    <w:r w:rsidRPr="000230BA">
      <w:rPr>
        <w:color w:val="808080" w:themeColor="background1" w:themeShade="80"/>
        <w:sz w:val="18"/>
        <w:szCs w:val="18"/>
        <w:lang w:val="fr-CH"/>
      </w:rPr>
      <w:t>Vignettaz</w:t>
    </w:r>
    <w:proofErr w:type="spellEnd"/>
    <w:r w:rsidRPr="000230BA">
      <w:rPr>
        <w:color w:val="808080" w:themeColor="background1" w:themeShade="80"/>
        <w:sz w:val="18"/>
        <w:szCs w:val="18"/>
        <w:lang w:val="fr-CH"/>
      </w:rPr>
      <w:t xml:space="preserve"> 48 </w:t>
    </w:r>
    <w:r w:rsidRPr="000230BA">
      <w:rPr>
        <w:color w:val="808080" w:themeColor="background1" w:themeShade="80"/>
        <w:sz w:val="18"/>
        <w:szCs w:val="18"/>
        <w:lang w:val="fr-CH"/>
      </w:rPr>
      <w:tab/>
    </w:r>
    <w:r w:rsidRPr="006379FF">
      <w:rPr>
        <w:color w:val="808080" w:themeColor="background1" w:themeShade="80"/>
        <w:sz w:val="18"/>
        <w:szCs w:val="18"/>
        <w:lang w:val="fr-CH"/>
      </w:rPr>
      <w:t>CH-</w:t>
    </w:r>
    <w:r w:rsidRPr="000230BA">
      <w:rPr>
        <w:color w:val="808080" w:themeColor="background1" w:themeShade="80"/>
        <w:sz w:val="18"/>
        <w:szCs w:val="18"/>
        <w:lang w:val="fr-CH"/>
      </w:rPr>
      <w:t>1700 Freiburg</w:t>
    </w:r>
  </w:p>
  <w:p w14:paraId="09676AB4" w14:textId="67CE8A3B" w:rsidR="000230BA" w:rsidRPr="000230BA" w:rsidRDefault="002A1134" w:rsidP="006379FF">
    <w:pPr>
      <w:pStyle w:val="Fuzeile"/>
      <w:tabs>
        <w:tab w:val="clear" w:pos="4536"/>
        <w:tab w:val="clear" w:pos="9072"/>
        <w:tab w:val="left" w:pos="3119"/>
        <w:tab w:val="left" w:pos="7430"/>
      </w:tabs>
      <w:rPr>
        <w:color w:val="808080" w:themeColor="background1" w:themeShade="80"/>
        <w:sz w:val="18"/>
        <w:szCs w:val="18"/>
        <w:lang w:val="fr-CH"/>
      </w:rPr>
    </w:pPr>
    <w:hyperlink r:id="rId1" w:history="1">
      <w:r w:rsidR="000230BA" w:rsidRPr="000230BA">
        <w:rPr>
          <w:rStyle w:val="Hyperlink"/>
          <w:color w:val="808080" w:themeColor="background1" w:themeShade="80"/>
          <w:sz w:val="18"/>
          <w:szCs w:val="18"/>
          <w:lang w:val="fr-CH"/>
        </w:rPr>
        <w:t>missio@missio.ch</w:t>
      </w:r>
    </w:hyperlink>
    <w:r w:rsidR="000230BA" w:rsidRPr="006379FF">
      <w:rPr>
        <w:color w:val="808080" w:themeColor="background1" w:themeShade="80"/>
        <w:sz w:val="18"/>
        <w:szCs w:val="18"/>
        <w:lang w:val="fr-CH"/>
      </w:rPr>
      <w:tab/>
    </w:r>
    <w:hyperlink r:id="rId2" w:history="1">
      <w:r w:rsidR="000230BA" w:rsidRPr="000230BA">
        <w:rPr>
          <w:rStyle w:val="Hyperlink"/>
          <w:color w:val="808080" w:themeColor="background1" w:themeShade="80"/>
          <w:sz w:val="18"/>
          <w:szCs w:val="18"/>
          <w:lang w:val="fr-CH"/>
        </w:rPr>
        <w:t>www.missio.ch</w:t>
      </w:r>
    </w:hyperlink>
    <w:r w:rsidR="000230BA" w:rsidRPr="000230BA">
      <w:rPr>
        <w:color w:val="808080" w:themeColor="background1" w:themeShade="80"/>
        <w:sz w:val="18"/>
        <w:szCs w:val="18"/>
        <w:lang w:val="fr-CH"/>
      </w:rPr>
      <w:t xml:space="preserve"> </w:t>
    </w:r>
    <w:r w:rsidR="006379FF">
      <w:rPr>
        <w:color w:val="808080" w:themeColor="background1" w:themeShade="80"/>
        <w:sz w:val="18"/>
        <w:szCs w:val="18"/>
        <w:lang w:val="fr-CH"/>
      </w:rPr>
      <w:tab/>
    </w:r>
  </w:p>
  <w:p w14:paraId="29E78561" w14:textId="08D2B7C4" w:rsidR="000230BA" w:rsidRPr="006379FF" w:rsidRDefault="000230BA">
    <w:pPr>
      <w:pStyle w:val="Fuzeile"/>
      <w:rPr>
        <w:sz w:val="18"/>
        <w:szCs w:val="18"/>
        <w:lang w:val="fr-CH"/>
      </w:rPr>
    </w:pPr>
  </w:p>
  <w:p w14:paraId="59166F19" w14:textId="77777777" w:rsidR="000230BA" w:rsidRPr="006379FF" w:rsidRDefault="000230BA">
    <w:pPr>
      <w:pStyle w:val="Fuzeile"/>
      <w:rPr>
        <w:sz w:val="18"/>
        <w:szCs w:val="18"/>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25F3" w14:textId="77777777" w:rsidR="00C21E6E" w:rsidRDefault="00C21E6E" w:rsidP="00C21E6E">
      <w:pPr>
        <w:spacing w:after="0" w:line="240" w:lineRule="auto"/>
      </w:pPr>
      <w:r>
        <w:separator/>
      </w:r>
    </w:p>
  </w:footnote>
  <w:footnote w:type="continuationSeparator" w:id="0">
    <w:p w14:paraId="6A7B0A53" w14:textId="77777777" w:rsidR="00C21E6E" w:rsidRDefault="00C21E6E" w:rsidP="00C21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36421" w14:textId="0EAB8F59" w:rsidR="00C21E6E" w:rsidRDefault="00C21E6E" w:rsidP="00C21E6E">
    <w:pPr>
      <w:pStyle w:val="Kopfzeile"/>
      <w:ind w:left="-709"/>
    </w:pPr>
    <w:r>
      <w:rPr>
        <w:noProof/>
      </w:rPr>
      <w:drawing>
        <wp:inline distT="0" distB="0" distL="0" distR="0" wp14:anchorId="6C785872" wp14:editId="7957EFB9">
          <wp:extent cx="1443975" cy="298012"/>
          <wp:effectExtent l="0" t="0" r="4445" b="6985"/>
          <wp:docPr id="998685118"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85118"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3945" cy="320708"/>
                  </a:xfrm>
                  <a:prstGeom prst="rect">
                    <a:avLst/>
                  </a:prstGeom>
                </pic:spPr>
              </pic:pic>
            </a:graphicData>
          </a:graphic>
        </wp:inline>
      </w:drawing>
    </w:r>
  </w:p>
  <w:p w14:paraId="1570B353" w14:textId="77777777" w:rsidR="000230BA" w:rsidRDefault="000230BA">
    <w:pPr>
      <w:pStyle w:val="Kopfzeile"/>
    </w:pPr>
  </w:p>
  <w:p w14:paraId="1B7F04B6" w14:textId="77777777" w:rsidR="00DE2575" w:rsidRDefault="00DE25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2D218B"/>
    <w:multiLevelType w:val="hybridMultilevel"/>
    <w:tmpl w:val="0E88D5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6872E8"/>
    <w:multiLevelType w:val="hybridMultilevel"/>
    <w:tmpl w:val="9AD206E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1C91781"/>
    <w:multiLevelType w:val="hybridMultilevel"/>
    <w:tmpl w:val="EF3EAC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74430153">
    <w:abstractNumId w:val="0"/>
  </w:num>
  <w:num w:numId="2" w16cid:durableId="1280837984">
    <w:abstractNumId w:val="2"/>
  </w:num>
  <w:num w:numId="3" w16cid:durableId="310599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84"/>
    <w:rsid w:val="000230BA"/>
    <w:rsid w:val="000257E8"/>
    <w:rsid w:val="00067447"/>
    <w:rsid w:val="000A0C77"/>
    <w:rsid w:val="000A3E6A"/>
    <w:rsid w:val="001016B8"/>
    <w:rsid w:val="00113AD4"/>
    <w:rsid w:val="0013054A"/>
    <w:rsid w:val="00146AFC"/>
    <w:rsid w:val="001C32C1"/>
    <w:rsid w:val="001D6EF1"/>
    <w:rsid w:val="001E61A5"/>
    <w:rsid w:val="002332FC"/>
    <w:rsid w:val="00243A4E"/>
    <w:rsid w:val="00274C11"/>
    <w:rsid w:val="002A1134"/>
    <w:rsid w:val="002F50FC"/>
    <w:rsid w:val="003645AA"/>
    <w:rsid w:val="003801EA"/>
    <w:rsid w:val="003E4C52"/>
    <w:rsid w:val="003F32B5"/>
    <w:rsid w:val="00421346"/>
    <w:rsid w:val="00477C27"/>
    <w:rsid w:val="00481788"/>
    <w:rsid w:val="00553B8B"/>
    <w:rsid w:val="00572965"/>
    <w:rsid w:val="005D317D"/>
    <w:rsid w:val="00604DC0"/>
    <w:rsid w:val="006379FF"/>
    <w:rsid w:val="00686723"/>
    <w:rsid w:val="006B3D7D"/>
    <w:rsid w:val="006E02FA"/>
    <w:rsid w:val="007455FD"/>
    <w:rsid w:val="00833937"/>
    <w:rsid w:val="00861D2F"/>
    <w:rsid w:val="00895941"/>
    <w:rsid w:val="008A5169"/>
    <w:rsid w:val="008B06A2"/>
    <w:rsid w:val="008D6247"/>
    <w:rsid w:val="00906743"/>
    <w:rsid w:val="009302E6"/>
    <w:rsid w:val="0094388E"/>
    <w:rsid w:val="00962095"/>
    <w:rsid w:val="00A01F44"/>
    <w:rsid w:val="00A13243"/>
    <w:rsid w:val="00A375B6"/>
    <w:rsid w:val="00A4336E"/>
    <w:rsid w:val="00A809DF"/>
    <w:rsid w:val="00AA2FCF"/>
    <w:rsid w:val="00AA7C74"/>
    <w:rsid w:val="00AB1584"/>
    <w:rsid w:val="00AE48E4"/>
    <w:rsid w:val="00B3520A"/>
    <w:rsid w:val="00B54BE6"/>
    <w:rsid w:val="00B57345"/>
    <w:rsid w:val="00B671FE"/>
    <w:rsid w:val="00BA02AE"/>
    <w:rsid w:val="00C17344"/>
    <w:rsid w:val="00C21E6E"/>
    <w:rsid w:val="00C23C0D"/>
    <w:rsid w:val="00C250F8"/>
    <w:rsid w:val="00CB3883"/>
    <w:rsid w:val="00CC1335"/>
    <w:rsid w:val="00CE7470"/>
    <w:rsid w:val="00D136C6"/>
    <w:rsid w:val="00D52570"/>
    <w:rsid w:val="00D55B3B"/>
    <w:rsid w:val="00D81282"/>
    <w:rsid w:val="00D82877"/>
    <w:rsid w:val="00DD5113"/>
    <w:rsid w:val="00DE2575"/>
    <w:rsid w:val="00DF7782"/>
    <w:rsid w:val="00E57047"/>
    <w:rsid w:val="00E874D0"/>
    <w:rsid w:val="00EA359A"/>
    <w:rsid w:val="00EC50F8"/>
    <w:rsid w:val="00EE6188"/>
    <w:rsid w:val="00EF5DEA"/>
    <w:rsid w:val="00F711E1"/>
    <w:rsid w:val="00FB1C92"/>
    <w:rsid w:val="00FB4483"/>
    <w:rsid w:val="00FC1F63"/>
    <w:rsid w:val="00FF63A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B21B41"/>
  <w15:chartTrackingRefBased/>
  <w15:docId w15:val="{45A38E1C-32C1-480C-8804-E2BE737B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6B8"/>
  </w:style>
  <w:style w:type="paragraph" w:styleId="berschrift1">
    <w:name w:val="heading 1"/>
    <w:basedOn w:val="Standard"/>
    <w:next w:val="Standard"/>
    <w:link w:val="berschrift1Zchn"/>
    <w:uiPriority w:val="9"/>
    <w:qFormat/>
    <w:rsid w:val="00AB15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B15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B158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B158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B158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B158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B158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B158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B158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B158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B158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B158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B158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B158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B158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B158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B158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B1584"/>
    <w:rPr>
      <w:rFonts w:eastAsiaTheme="majorEastAsia" w:cstheme="majorBidi"/>
      <w:color w:val="272727" w:themeColor="text1" w:themeTint="D8"/>
    </w:rPr>
  </w:style>
  <w:style w:type="paragraph" w:styleId="Titel">
    <w:name w:val="Title"/>
    <w:basedOn w:val="Standard"/>
    <w:next w:val="Standard"/>
    <w:link w:val="TitelZchn"/>
    <w:uiPriority w:val="10"/>
    <w:qFormat/>
    <w:rsid w:val="00A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B158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B158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B158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B158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B1584"/>
    <w:rPr>
      <w:i/>
      <w:iCs/>
      <w:color w:val="404040" w:themeColor="text1" w:themeTint="BF"/>
    </w:rPr>
  </w:style>
  <w:style w:type="paragraph" w:styleId="Listenabsatz">
    <w:name w:val="List Paragraph"/>
    <w:basedOn w:val="Standard"/>
    <w:uiPriority w:val="34"/>
    <w:qFormat/>
    <w:rsid w:val="00AB1584"/>
    <w:pPr>
      <w:ind w:left="720"/>
      <w:contextualSpacing/>
    </w:pPr>
  </w:style>
  <w:style w:type="character" w:styleId="IntensiveHervorhebung">
    <w:name w:val="Intense Emphasis"/>
    <w:basedOn w:val="Absatz-Standardschriftart"/>
    <w:uiPriority w:val="21"/>
    <w:qFormat/>
    <w:rsid w:val="00AB1584"/>
    <w:rPr>
      <w:i/>
      <w:iCs/>
      <w:color w:val="0F4761" w:themeColor="accent1" w:themeShade="BF"/>
    </w:rPr>
  </w:style>
  <w:style w:type="paragraph" w:styleId="IntensivesZitat">
    <w:name w:val="Intense Quote"/>
    <w:basedOn w:val="Standard"/>
    <w:next w:val="Standard"/>
    <w:link w:val="IntensivesZitatZchn"/>
    <w:uiPriority w:val="30"/>
    <w:qFormat/>
    <w:rsid w:val="00AB15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B1584"/>
    <w:rPr>
      <w:i/>
      <w:iCs/>
      <w:color w:val="0F4761" w:themeColor="accent1" w:themeShade="BF"/>
    </w:rPr>
  </w:style>
  <w:style w:type="character" w:styleId="IntensiverVerweis">
    <w:name w:val="Intense Reference"/>
    <w:basedOn w:val="Absatz-Standardschriftart"/>
    <w:uiPriority w:val="32"/>
    <w:qFormat/>
    <w:rsid w:val="00AB1584"/>
    <w:rPr>
      <w:b/>
      <w:bCs/>
      <w:smallCaps/>
      <w:color w:val="0F4761" w:themeColor="accent1" w:themeShade="BF"/>
      <w:spacing w:val="5"/>
    </w:rPr>
  </w:style>
  <w:style w:type="character" w:styleId="Hyperlink">
    <w:name w:val="Hyperlink"/>
    <w:basedOn w:val="Absatz-Standardschriftart"/>
    <w:uiPriority w:val="99"/>
    <w:unhideWhenUsed/>
    <w:rsid w:val="00AB1584"/>
    <w:rPr>
      <w:color w:val="467886" w:themeColor="hyperlink"/>
      <w:u w:val="single"/>
    </w:rPr>
  </w:style>
  <w:style w:type="character" w:styleId="NichtaufgelsteErwhnung">
    <w:name w:val="Unresolved Mention"/>
    <w:basedOn w:val="Absatz-Standardschriftart"/>
    <w:uiPriority w:val="99"/>
    <w:semiHidden/>
    <w:unhideWhenUsed/>
    <w:rsid w:val="00AB1584"/>
    <w:rPr>
      <w:color w:val="605E5C"/>
      <w:shd w:val="clear" w:color="auto" w:fill="E1DFDD"/>
    </w:rPr>
  </w:style>
  <w:style w:type="paragraph" w:styleId="Kopfzeile">
    <w:name w:val="header"/>
    <w:basedOn w:val="Standard"/>
    <w:link w:val="KopfzeileZchn"/>
    <w:uiPriority w:val="99"/>
    <w:unhideWhenUsed/>
    <w:rsid w:val="00C21E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1E6E"/>
  </w:style>
  <w:style w:type="paragraph" w:styleId="Fuzeile">
    <w:name w:val="footer"/>
    <w:basedOn w:val="Standard"/>
    <w:link w:val="FuzeileZchn"/>
    <w:uiPriority w:val="99"/>
    <w:unhideWhenUsed/>
    <w:rsid w:val="00C21E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900480">
      <w:bodyDiv w:val="1"/>
      <w:marLeft w:val="0"/>
      <w:marRight w:val="0"/>
      <w:marTop w:val="0"/>
      <w:marBottom w:val="0"/>
      <w:divBdr>
        <w:top w:val="none" w:sz="0" w:space="0" w:color="auto"/>
        <w:left w:val="none" w:sz="0" w:space="0" w:color="auto"/>
        <w:bottom w:val="none" w:sz="0" w:space="0" w:color="auto"/>
        <w:right w:val="none" w:sz="0" w:space="0" w:color="auto"/>
      </w:divBdr>
      <w:divsChild>
        <w:div w:id="1349259393">
          <w:marLeft w:val="0"/>
          <w:marRight w:val="0"/>
          <w:marTop w:val="0"/>
          <w:marBottom w:val="0"/>
          <w:divBdr>
            <w:top w:val="none" w:sz="0" w:space="0" w:color="auto"/>
            <w:left w:val="none" w:sz="0" w:space="0" w:color="auto"/>
            <w:bottom w:val="none" w:sz="0" w:space="0" w:color="auto"/>
            <w:right w:val="none" w:sz="0" w:space="0" w:color="auto"/>
          </w:divBdr>
          <w:divsChild>
            <w:div w:id="1962876412">
              <w:marLeft w:val="0"/>
              <w:marRight w:val="0"/>
              <w:marTop w:val="0"/>
              <w:marBottom w:val="0"/>
              <w:divBdr>
                <w:top w:val="none" w:sz="0" w:space="0" w:color="auto"/>
                <w:left w:val="none" w:sz="0" w:space="0" w:color="auto"/>
                <w:bottom w:val="none" w:sz="0" w:space="0" w:color="auto"/>
                <w:right w:val="none" w:sz="0" w:space="0" w:color="auto"/>
              </w:divBdr>
              <w:divsChild>
                <w:div w:id="918634093">
                  <w:marLeft w:val="0"/>
                  <w:marRight w:val="0"/>
                  <w:marTop w:val="0"/>
                  <w:marBottom w:val="0"/>
                  <w:divBdr>
                    <w:top w:val="none" w:sz="0" w:space="0" w:color="auto"/>
                    <w:left w:val="none" w:sz="0" w:space="0" w:color="auto"/>
                    <w:bottom w:val="none" w:sz="0" w:space="0" w:color="auto"/>
                    <w:right w:val="none" w:sz="0" w:space="0" w:color="auto"/>
                  </w:divBdr>
                  <w:divsChild>
                    <w:div w:id="3374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3361">
      <w:bodyDiv w:val="1"/>
      <w:marLeft w:val="0"/>
      <w:marRight w:val="0"/>
      <w:marTop w:val="0"/>
      <w:marBottom w:val="0"/>
      <w:divBdr>
        <w:top w:val="none" w:sz="0" w:space="0" w:color="auto"/>
        <w:left w:val="none" w:sz="0" w:space="0" w:color="auto"/>
        <w:bottom w:val="none" w:sz="0" w:space="0" w:color="auto"/>
        <w:right w:val="none" w:sz="0" w:space="0" w:color="auto"/>
      </w:divBdr>
    </w:div>
    <w:div w:id="1847405352">
      <w:bodyDiv w:val="1"/>
      <w:marLeft w:val="0"/>
      <w:marRight w:val="0"/>
      <w:marTop w:val="0"/>
      <w:marBottom w:val="0"/>
      <w:divBdr>
        <w:top w:val="none" w:sz="0" w:space="0" w:color="auto"/>
        <w:left w:val="none" w:sz="0" w:space="0" w:color="auto"/>
        <w:bottom w:val="none" w:sz="0" w:space="0" w:color="auto"/>
        <w:right w:val="none" w:sz="0" w:space="0" w:color="auto"/>
      </w:divBdr>
      <w:divsChild>
        <w:div w:id="224948028">
          <w:marLeft w:val="0"/>
          <w:marRight w:val="0"/>
          <w:marTop w:val="0"/>
          <w:marBottom w:val="0"/>
          <w:divBdr>
            <w:top w:val="none" w:sz="0" w:space="0" w:color="auto"/>
            <w:left w:val="none" w:sz="0" w:space="0" w:color="auto"/>
            <w:bottom w:val="none" w:sz="0" w:space="0" w:color="auto"/>
            <w:right w:val="none" w:sz="0" w:space="0" w:color="auto"/>
          </w:divBdr>
          <w:divsChild>
            <w:div w:id="802776231">
              <w:marLeft w:val="0"/>
              <w:marRight w:val="0"/>
              <w:marTop w:val="0"/>
              <w:marBottom w:val="0"/>
              <w:divBdr>
                <w:top w:val="none" w:sz="0" w:space="0" w:color="auto"/>
                <w:left w:val="none" w:sz="0" w:space="0" w:color="auto"/>
                <w:bottom w:val="none" w:sz="0" w:space="0" w:color="auto"/>
                <w:right w:val="none" w:sz="0" w:space="0" w:color="auto"/>
              </w:divBdr>
              <w:divsChild>
                <w:div w:id="175317195">
                  <w:marLeft w:val="0"/>
                  <w:marRight w:val="0"/>
                  <w:marTop w:val="0"/>
                  <w:marBottom w:val="0"/>
                  <w:divBdr>
                    <w:top w:val="none" w:sz="0" w:space="0" w:color="auto"/>
                    <w:left w:val="none" w:sz="0" w:space="0" w:color="auto"/>
                    <w:bottom w:val="none" w:sz="0" w:space="0" w:color="auto"/>
                    <w:right w:val="none" w:sz="0" w:space="0" w:color="auto"/>
                  </w:divBdr>
                  <w:divsChild>
                    <w:div w:id="1412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86842">
      <w:bodyDiv w:val="1"/>
      <w:marLeft w:val="0"/>
      <w:marRight w:val="0"/>
      <w:marTop w:val="0"/>
      <w:marBottom w:val="0"/>
      <w:divBdr>
        <w:top w:val="none" w:sz="0" w:space="0" w:color="auto"/>
        <w:left w:val="none" w:sz="0" w:space="0" w:color="auto"/>
        <w:bottom w:val="none" w:sz="0" w:space="0" w:color="auto"/>
        <w:right w:val="none" w:sz="0" w:space="0" w:color="auto"/>
      </w:divBdr>
      <w:divsChild>
        <w:div w:id="1171261583">
          <w:marLeft w:val="0"/>
          <w:marRight w:val="0"/>
          <w:marTop w:val="0"/>
          <w:marBottom w:val="0"/>
          <w:divBdr>
            <w:top w:val="none" w:sz="0" w:space="0" w:color="auto"/>
            <w:left w:val="none" w:sz="0" w:space="0" w:color="auto"/>
            <w:bottom w:val="none" w:sz="0" w:space="0" w:color="auto"/>
            <w:right w:val="none" w:sz="0" w:space="0" w:color="auto"/>
          </w:divBdr>
          <w:divsChild>
            <w:div w:id="440421143">
              <w:marLeft w:val="0"/>
              <w:marRight w:val="0"/>
              <w:marTop w:val="0"/>
              <w:marBottom w:val="0"/>
              <w:divBdr>
                <w:top w:val="none" w:sz="0" w:space="0" w:color="auto"/>
                <w:left w:val="none" w:sz="0" w:space="0" w:color="auto"/>
                <w:bottom w:val="none" w:sz="0" w:space="0" w:color="auto"/>
                <w:right w:val="none" w:sz="0" w:space="0" w:color="auto"/>
              </w:divBdr>
              <w:divsChild>
                <w:div w:id="1583291358">
                  <w:marLeft w:val="0"/>
                  <w:marRight w:val="0"/>
                  <w:marTop w:val="0"/>
                  <w:marBottom w:val="0"/>
                  <w:divBdr>
                    <w:top w:val="none" w:sz="0" w:space="0" w:color="auto"/>
                    <w:left w:val="none" w:sz="0" w:space="0" w:color="auto"/>
                    <w:bottom w:val="none" w:sz="0" w:space="0" w:color="auto"/>
                    <w:right w:val="none" w:sz="0" w:space="0" w:color="auto"/>
                  </w:divBdr>
                  <w:divsChild>
                    <w:div w:id="7180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ssio.ch"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issio.ch" TargetMode="External"/><Relationship Id="rId1" Type="http://schemas.openxmlformats.org/officeDocument/2006/relationships/hyperlink" Target="mailto:missio@missio.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D2B4-04B5-4C7E-B5A0-CA70F7FF7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4377</Characters>
  <Application>Microsoft Office Word</Application>
  <DocSecurity>0</DocSecurity>
  <Lines>59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Hanspeter Ruedl</dc:creator>
  <cp:keywords/>
  <dc:description/>
  <cp:lastModifiedBy>Hanspeter Ruedl</cp:lastModifiedBy>
  <cp:revision>23</cp:revision>
  <cp:lastPrinted>2024-09-03T16:13:00Z</cp:lastPrinted>
  <dcterms:created xsi:type="dcterms:W3CDTF">2024-08-16T09:29:00Z</dcterms:created>
  <dcterms:modified xsi:type="dcterms:W3CDTF">2024-09-07T11:28:00Z</dcterms:modified>
</cp:coreProperties>
</file>